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041BD" w14:textId="5A726AFC" w:rsidR="003F0968" w:rsidRDefault="003F0968" w:rsidP="003F0968">
      <w:pPr>
        <w:pStyle w:val="Title"/>
        <w:rPr>
          <w:i/>
        </w:rPr>
      </w:pPr>
      <w:r>
        <w:rPr>
          <w:i/>
        </w:rPr>
        <w:t>MKT</w:t>
      </w:r>
      <w:r w:rsidR="005B3E76">
        <w:rPr>
          <w:i/>
        </w:rPr>
        <w:t>2210</w:t>
      </w:r>
      <w:r>
        <w:rPr>
          <w:i/>
        </w:rPr>
        <w:t xml:space="preserve"> </w:t>
      </w:r>
      <w:r w:rsidR="005B3E76">
        <w:rPr>
          <w:i/>
        </w:rPr>
        <w:t>Fundamentals of Marketing</w:t>
      </w:r>
    </w:p>
    <w:p w14:paraId="22E6B3FF" w14:textId="19CDFBA6" w:rsidR="00B724FD" w:rsidRDefault="00B724FD" w:rsidP="0035543E">
      <w:pPr>
        <w:jc w:val="center"/>
      </w:pPr>
      <w:r>
        <w:t xml:space="preserve">Questions for </w:t>
      </w:r>
      <w:r w:rsidR="00B1565C">
        <w:t>Starbucks</w:t>
      </w:r>
      <w:r w:rsidR="00373055">
        <w:t xml:space="preserve"> </w:t>
      </w:r>
      <w:r>
        <w:t xml:space="preserve">Case Discussion </w:t>
      </w:r>
    </w:p>
    <w:p w14:paraId="07940A4B" w14:textId="77777777" w:rsidR="00B724FD" w:rsidRDefault="00B724FD">
      <w:pPr>
        <w:pStyle w:val="Heading1"/>
        <w:rPr>
          <w:u w:val="none"/>
        </w:rPr>
      </w:pPr>
    </w:p>
    <w:p w14:paraId="7B7FDD4B" w14:textId="12038938" w:rsidR="00B724FD" w:rsidRDefault="00B724FD">
      <w:r>
        <w:t>Th</w:t>
      </w:r>
      <w:r w:rsidR="00C752B7">
        <w:t xml:space="preserve">e </w:t>
      </w:r>
      <w:r w:rsidR="00B1565C">
        <w:t>Starbucks</w:t>
      </w:r>
      <w:r w:rsidR="00D848B8">
        <w:t xml:space="preserve"> </w:t>
      </w:r>
      <w:r>
        <w:t>case describes</w:t>
      </w:r>
      <w:r w:rsidR="0035543E">
        <w:t xml:space="preserve"> </w:t>
      </w:r>
      <w:r w:rsidR="00B1565C">
        <w:t xml:space="preserve">the company’s struggle with declining customer satisfaction and a changing customer base. </w:t>
      </w:r>
      <w:r w:rsidR="00333918">
        <w:t xml:space="preserve"> </w:t>
      </w:r>
      <w:r w:rsidR="0035543E">
        <w:t xml:space="preserve">As you will see from the case, </w:t>
      </w:r>
      <w:r w:rsidR="00B1565C">
        <w:t xml:space="preserve">Starbucks is considering investing an additional $40 million in labor in its stores. </w:t>
      </w:r>
      <w:r>
        <w:t>Please use the following questions to guide your preparation of the case:</w:t>
      </w:r>
    </w:p>
    <w:p w14:paraId="73597E5A" w14:textId="77777777" w:rsidR="00B724FD" w:rsidRDefault="00B724FD"/>
    <w:p w14:paraId="4B51497E" w14:textId="77777777" w:rsidR="00B724FD" w:rsidRDefault="00B1565C">
      <w:pPr>
        <w:numPr>
          <w:ilvl w:val="0"/>
          <w:numId w:val="9"/>
        </w:numPr>
      </w:pPr>
      <w:r>
        <w:t xml:space="preserve">Why have Starbucks’ customer satisfaction scores declined? Has the company’s service declined, or is it simply measuring satisfaction the wrong way? </w:t>
      </w:r>
    </w:p>
    <w:p w14:paraId="087D37ED" w14:textId="77777777" w:rsidR="00B724FD" w:rsidRDefault="00B724FD"/>
    <w:p w14:paraId="46D727B5" w14:textId="77777777" w:rsidR="00B724FD" w:rsidRDefault="00B1565C" w:rsidP="007F2CB6">
      <w:pPr>
        <w:numPr>
          <w:ilvl w:val="0"/>
          <w:numId w:val="9"/>
        </w:numPr>
      </w:pPr>
      <w:r>
        <w:t>Describe the ideal Starbucks customer from a profitability standpoint. What would it take to ensure this customer is highly satisfied? How valuable is a highly satisfied customer to Starbucks?</w:t>
      </w:r>
    </w:p>
    <w:p w14:paraId="471B35D4" w14:textId="77777777" w:rsidR="007F2CB6" w:rsidRDefault="007F2CB6" w:rsidP="007F2CB6">
      <w:pPr>
        <w:pStyle w:val="ListParagraph"/>
      </w:pPr>
    </w:p>
    <w:p w14:paraId="79ECCF24" w14:textId="77777777" w:rsidR="00B724FD" w:rsidRPr="005B3E76" w:rsidRDefault="00B1565C" w:rsidP="00B1565C">
      <w:pPr>
        <w:numPr>
          <w:ilvl w:val="0"/>
          <w:numId w:val="9"/>
        </w:numPr>
        <w:rPr>
          <w:highlight w:val="yellow"/>
        </w:rPr>
      </w:pPr>
      <w:r w:rsidRPr="005B3E76">
        <w:rPr>
          <w:highlight w:val="yellow"/>
        </w:rPr>
        <w:t>Should Starbucks make the $40 million investment in labor in the stores? Explain your rationale.</w:t>
      </w:r>
    </w:p>
    <w:p w14:paraId="0CD3A313" w14:textId="77777777" w:rsidR="00B1565C" w:rsidRDefault="00B1565C" w:rsidP="00B1565C">
      <w:pPr>
        <w:pStyle w:val="ListParagraph"/>
      </w:pPr>
    </w:p>
    <w:p w14:paraId="2E23C148" w14:textId="77777777" w:rsidR="0056386F" w:rsidRDefault="0056386F" w:rsidP="00B724FD">
      <w:pPr>
        <w:tabs>
          <w:tab w:val="left" w:pos="4320"/>
        </w:tabs>
      </w:pPr>
    </w:p>
    <w:p w14:paraId="2CBAB588" w14:textId="09F6A9EC" w:rsidR="003F0968" w:rsidRDefault="005B3E76" w:rsidP="003F0968">
      <w:pPr>
        <w:tabs>
          <w:tab w:val="left" w:pos="4320"/>
        </w:tabs>
      </w:pPr>
      <w:r>
        <w:rPr>
          <w:bCs/>
        </w:rPr>
        <w:t>For</w:t>
      </w:r>
      <w:r w:rsidR="003F0968">
        <w:rPr>
          <w:bCs/>
        </w:rPr>
        <w:t xml:space="preserve"> </w:t>
      </w:r>
      <w:r>
        <w:rPr>
          <w:bCs/>
        </w:rPr>
        <w:t>case</w:t>
      </w:r>
      <w:r w:rsidR="003F0968">
        <w:rPr>
          <w:bCs/>
        </w:rPr>
        <w:t xml:space="preserve"> memo </w:t>
      </w:r>
      <w:r>
        <w:rPr>
          <w:bCs/>
        </w:rPr>
        <w:t xml:space="preserve">write up </w:t>
      </w:r>
      <w:r w:rsidR="003F0968">
        <w:rPr>
          <w:bCs/>
        </w:rPr>
        <w:t xml:space="preserve">on the </w:t>
      </w:r>
      <w:r w:rsidR="00B1565C">
        <w:rPr>
          <w:bCs/>
        </w:rPr>
        <w:t xml:space="preserve">Starbucks </w:t>
      </w:r>
      <w:r w:rsidR="003F0968">
        <w:rPr>
          <w:bCs/>
        </w:rPr>
        <w:t>case</w:t>
      </w:r>
      <w:r w:rsidR="003F0968" w:rsidRPr="00B724FD">
        <w:t xml:space="preserve">, you should </w:t>
      </w:r>
      <w:r w:rsidR="003F0968">
        <w:t>address</w:t>
      </w:r>
      <w:r w:rsidR="003F0968" w:rsidRPr="00B724FD">
        <w:t xml:space="preserve"> </w:t>
      </w:r>
      <w:r w:rsidR="003F0968" w:rsidRPr="005B3E76">
        <w:rPr>
          <w:highlight w:val="yellow"/>
        </w:rPr>
        <w:t>question 3</w:t>
      </w:r>
      <w:r w:rsidR="003F0968" w:rsidRPr="00B724FD">
        <w:t xml:space="preserve"> in a persuasive memo not to </w:t>
      </w:r>
      <w:r w:rsidR="007F2CB6">
        <w:t xml:space="preserve">exceed </w:t>
      </w:r>
      <w:r w:rsidR="003F0968">
        <w:t>one page and one additional page of exhibits (no more than 3 exhibits). Please see instructions on memo format and grading guidelines.</w:t>
      </w:r>
    </w:p>
    <w:p w14:paraId="11D2FC19" w14:textId="77777777" w:rsidR="0056386F" w:rsidRDefault="0056386F" w:rsidP="00B724FD">
      <w:pPr>
        <w:tabs>
          <w:tab w:val="left" w:pos="4320"/>
        </w:tabs>
      </w:pPr>
    </w:p>
    <w:p w14:paraId="661E0ED1" w14:textId="77777777" w:rsidR="008E32F9" w:rsidRPr="00B724FD" w:rsidRDefault="008E32F9" w:rsidP="008E32F9">
      <w:pPr>
        <w:widowControl w:val="0"/>
        <w:tabs>
          <w:tab w:val="left" w:pos="1"/>
          <w:tab w:val="left" w:pos="720"/>
          <w:tab w:val="left" w:pos="3600"/>
          <w:tab w:val="right" w:pos="8640"/>
        </w:tabs>
      </w:pPr>
    </w:p>
    <w:p w14:paraId="2A2B498F" w14:textId="77777777" w:rsidR="00B724FD" w:rsidRPr="00B724FD" w:rsidRDefault="00B724FD" w:rsidP="003F0968">
      <w:pPr>
        <w:widowControl w:val="0"/>
        <w:tabs>
          <w:tab w:val="left" w:pos="1"/>
          <w:tab w:val="left" w:pos="720"/>
          <w:tab w:val="left" w:pos="3600"/>
          <w:tab w:val="right" w:pos="8640"/>
        </w:tabs>
      </w:pPr>
    </w:p>
    <w:sectPr w:rsidR="00B724FD" w:rsidRPr="00B724F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619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12318A"/>
    <w:multiLevelType w:val="singleLevel"/>
    <w:tmpl w:val="08FA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E0F0A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06F2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E6439A"/>
    <w:multiLevelType w:val="hybridMultilevel"/>
    <w:tmpl w:val="5BF8913A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282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761CBD"/>
    <w:multiLevelType w:val="hybridMultilevel"/>
    <w:tmpl w:val="59FC9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4936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E0536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3D6B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A267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5807490"/>
    <w:multiLevelType w:val="hybridMultilevel"/>
    <w:tmpl w:val="3124C1EA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709"/>
    <w:rsid w:val="00001709"/>
    <w:rsid w:val="00084C0C"/>
    <w:rsid w:val="000D2AF3"/>
    <w:rsid w:val="0011358C"/>
    <w:rsid w:val="001C7B8B"/>
    <w:rsid w:val="001D11AC"/>
    <w:rsid w:val="001E3979"/>
    <w:rsid w:val="002764DD"/>
    <w:rsid w:val="00333918"/>
    <w:rsid w:val="0035543E"/>
    <w:rsid w:val="00373055"/>
    <w:rsid w:val="003F0968"/>
    <w:rsid w:val="00482EA1"/>
    <w:rsid w:val="00560C5F"/>
    <w:rsid w:val="0056386F"/>
    <w:rsid w:val="005B3E76"/>
    <w:rsid w:val="006E5093"/>
    <w:rsid w:val="007065E1"/>
    <w:rsid w:val="007B1495"/>
    <w:rsid w:val="007F2CB6"/>
    <w:rsid w:val="008469B6"/>
    <w:rsid w:val="00874D4B"/>
    <w:rsid w:val="008E32F9"/>
    <w:rsid w:val="0090430F"/>
    <w:rsid w:val="009A2579"/>
    <w:rsid w:val="00AE0B38"/>
    <w:rsid w:val="00B12373"/>
    <w:rsid w:val="00B1565C"/>
    <w:rsid w:val="00B35957"/>
    <w:rsid w:val="00B559DC"/>
    <w:rsid w:val="00B724FD"/>
    <w:rsid w:val="00C752B7"/>
    <w:rsid w:val="00D848B8"/>
    <w:rsid w:val="00D87241"/>
    <w:rsid w:val="00DF5ADF"/>
    <w:rsid w:val="00EB132E"/>
    <w:rsid w:val="00F4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FE865"/>
  <w15:docId w15:val="{92475E64-D6BD-4795-828C-5EDF6A53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PlainText">
    <w:name w:val="Plain Text"/>
    <w:basedOn w:val="Normal"/>
    <w:link w:val="PlainTextChar"/>
    <w:rsid w:val="0056386F"/>
    <w:rPr>
      <w:rFonts w:ascii="Courier New" w:hAnsi="Courier New"/>
      <w:sz w:val="20"/>
    </w:rPr>
  </w:style>
  <w:style w:type="character" w:styleId="Hyperlink">
    <w:name w:val="Hyperlink"/>
    <w:rsid w:val="00DF5ADF"/>
    <w:rPr>
      <w:color w:val="0000FF"/>
      <w:u w:val="single"/>
    </w:rPr>
  </w:style>
  <w:style w:type="character" w:customStyle="1" w:styleId="PlainTextChar">
    <w:name w:val="Plain Text Char"/>
    <w:link w:val="PlainText"/>
    <w:rsid w:val="003F0968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7F2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MKTG 3101</vt:lpstr>
    </vt:vector>
  </TitlesOfParts>
  <Company>UNC-CH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MKTG 3101</dc:title>
  <dc:creator>Lurie Nicholas</dc:creator>
  <cp:lastModifiedBy>Heemok Park</cp:lastModifiedBy>
  <cp:revision>5</cp:revision>
  <cp:lastPrinted>2014-01-23T20:48:00Z</cp:lastPrinted>
  <dcterms:created xsi:type="dcterms:W3CDTF">2014-03-03T14:12:00Z</dcterms:created>
  <dcterms:modified xsi:type="dcterms:W3CDTF">2021-02-12T01:23:00Z</dcterms:modified>
</cp:coreProperties>
</file>